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C0E" w:rsidRDefault="00BD4C0E" w:rsidP="008906C7">
      <w:bookmarkStart w:id="0" w:name="_GoBack"/>
      <w:r>
        <w:rPr>
          <w:noProof/>
          <w:lang w:eastAsia="en-GB"/>
        </w:rPr>
        <w:drawing>
          <wp:anchor distT="0" distB="0" distL="114300" distR="114300" simplePos="0" relativeHeight="251658240" behindDoc="0" locked="0" layoutInCell="1" allowOverlap="1">
            <wp:simplePos x="0" y="0"/>
            <wp:positionH relativeFrom="margin">
              <wp:posOffset>884555</wp:posOffset>
            </wp:positionH>
            <wp:positionV relativeFrom="margin">
              <wp:posOffset>-817245</wp:posOffset>
            </wp:positionV>
            <wp:extent cx="3312396" cy="223200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2396" cy="2232000"/>
                    </a:xfrm>
                    <a:prstGeom prst="rect">
                      <a:avLst/>
                    </a:prstGeom>
                  </pic:spPr>
                </pic:pic>
              </a:graphicData>
            </a:graphic>
            <wp14:sizeRelH relativeFrom="margin">
              <wp14:pctWidth>0</wp14:pctWidth>
            </wp14:sizeRelH>
            <wp14:sizeRelV relativeFrom="margin">
              <wp14:pctHeight>0</wp14:pctHeight>
            </wp14:sizeRelV>
          </wp:anchor>
        </w:drawing>
      </w:r>
    </w:p>
    <w:bookmarkEnd w:id="0"/>
    <w:p w:rsidR="00BD4C0E" w:rsidRPr="00BD4C0E" w:rsidRDefault="00BD4C0E" w:rsidP="00BD4C0E"/>
    <w:p w:rsidR="00BD4C0E" w:rsidRPr="00BD4C0E" w:rsidRDefault="00BD4C0E" w:rsidP="00BD4C0E"/>
    <w:p w:rsidR="00BD4C0E" w:rsidRPr="00BD4C0E" w:rsidRDefault="00BD4C0E" w:rsidP="00BD4C0E"/>
    <w:p w:rsidR="00F44FA5" w:rsidRDefault="00F44FA5" w:rsidP="00BD4C0E">
      <w:r>
        <w:rPr>
          <w:noProof/>
          <w:lang w:eastAsia="en-GB"/>
        </w:rPr>
        <w:drawing>
          <wp:anchor distT="0" distB="0" distL="114300" distR="114300" simplePos="0" relativeHeight="251659264" behindDoc="0" locked="0" layoutInCell="1" allowOverlap="1">
            <wp:simplePos x="0" y="0"/>
            <wp:positionH relativeFrom="margin">
              <wp:posOffset>884555</wp:posOffset>
            </wp:positionH>
            <wp:positionV relativeFrom="margin">
              <wp:posOffset>1364615</wp:posOffset>
            </wp:positionV>
            <wp:extent cx="3975700" cy="468000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2076016 mod1 rectified cropped to remove roadwork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75700" cy="4680000"/>
                    </a:xfrm>
                    <a:prstGeom prst="rect">
                      <a:avLst/>
                    </a:prstGeom>
                  </pic:spPr>
                </pic:pic>
              </a:graphicData>
            </a:graphic>
          </wp:anchor>
        </w:drawing>
      </w:r>
    </w:p>
    <w:p w:rsidR="00F44FA5" w:rsidRDefault="00F44FA5" w:rsidP="00BD4C0E"/>
    <w:p w:rsidR="00F44FA5" w:rsidRDefault="00F44FA5" w:rsidP="00BD4C0E"/>
    <w:p w:rsidR="00F44FA5" w:rsidRDefault="00F44FA5" w:rsidP="00BD4C0E"/>
    <w:p w:rsidR="00F44FA5" w:rsidRDefault="00F44FA5" w:rsidP="00BD4C0E">
      <w:pPr>
        <w:rPr>
          <w:sz w:val="44"/>
          <w:szCs w:val="44"/>
        </w:rPr>
      </w:pPr>
    </w:p>
    <w:p w:rsidR="00F44FA5" w:rsidRDefault="00F44FA5" w:rsidP="00BD4C0E">
      <w:pPr>
        <w:rPr>
          <w:sz w:val="44"/>
          <w:szCs w:val="44"/>
        </w:rPr>
      </w:pPr>
    </w:p>
    <w:p w:rsidR="00F44FA5" w:rsidRDefault="00F44FA5" w:rsidP="00BD4C0E">
      <w:pPr>
        <w:rPr>
          <w:sz w:val="44"/>
          <w:szCs w:val="44"/>
        </w:rPr>
      </w:pPr>
    </w:p>
    <w:p w:rsidR="00F44FA5" w:rsidRDefault="00F44FA5" w:rsidP="00BD4C0E">
      <w:pPr>
        <w:rPr>
          <w:sz w:val="44"/>
          <w:szCs w:val="44"/>
        </w:rPr>
      </w:pPr>
    </w:p>
    <w:p w:rsidR="00F44FA5" w:rsidRDefault="00F44FA5" w:rsidP="00BD4C0E">
      <w:pPr>
        <w:rPr>
          <w:sz w:val="44"/>
          <w:szCs w:val="44"/>
        </w:rPr>
      </w:pPr>
    </w:p>
    <w:p w:rsidR="00F44FA5" w:rsidRDefault="00F44FA5" w:rsidP="00BD4C0E">
      <w:pPr>
        <w:rPr>
          <w:sz w:val="44"/>
          <w:szCs w:val="44"/>
        </w:rPr>
      </w:pPr>
    </w:p>
    <w:p w:rsidR="00F44FA5" w:rsidRDefault="00F44FA5" w:rsidP="00BD4C0E">
      <w:pPr>
        <w:rPr>
          <w:sz w:val="44"/>
          <w:szCs w:val="44"/>
        </w:rPr>
      </w:pPr>
    </w:p>
    <w:p w:rsidR="00F44FA5" w:rsidRDefault="00F44FA5" w:rsidP="00BD4C0E">
      <w:pPr>
        <w:rPr>
          <w:sz w:val="44"/>
          <w:szCs w:val="44"/>
        </w:rPr>
      </w:pPr>
    </w:p>
    <w:p w:rsidR="00BD4C0E" w:rsidRPr="00F44FA5" w:rsidRDefault="00BD4C0E" w:rsidP="00BD4C0E">
      <w:pPr>
        <w:rPr>
          <w:sz w:val="44"/>
          <w:szCs w:val="44"/>
        </w:rPr>
      </w:pPr>
    </w:p>
    <w:p w:rsidR="00BD4C0E" w:rsidRPr="00F44FA5" w:rsidRDefault="00F44FA5" w:rsidP="00BD4C0E">
      <w:pPr>
        <w:rPr>
          <w:sz w:val="44"/>
          <w:szCs w:val="44"/>
        </w:rPr>
      </w:pPr>
      <w:r w:rsidRPr="00F44FA5">
        <w:rPr>
          <w:sz w:val="44"/>
          <w:szCs w:val="44"/>
        </w:rPr>
        <w:t>BURSARY SCHEME</w:t>
      </w:r>
    </w:p>
    <w:p w:rsidR="00F44FA5" w:rsidRDefault="00F44FA5" w:rsidP="00BD4C0E">
      <w:pPr>
        <w:rPr>
          <w:sz w:val="40"/>
          <w:szCs w:val="40"/>
        </w:rPr>
      </w:pPr>
      <w:r w:rsidRPr="00F44FA5">
        <w:rPr>
          <w:sz w:val="40"/>
          <w:szCs w:val="40"/>
        </w:rPr>
        <w:t xml:space="preserve">APPLICATION FORM  </w:t>
      </w:r>
    </w:p>
    <w:p w:rsidR="008A5EEF" w:rsidRDefault="008A5EEF" w:rsidP="00BD4C0E">
      <w:pPr>
        <w:rPr>
          <w:sz w:val="40"/>
          <w:szCs w:val="40"/>
        </w:rPr>
      </w:pPr>
    </w:p>
    <w:p w:rsidR="00904F83" w:rsidRPr="00A037C2" w:rsidRDefault="0063407D" w:rsidP="008A5EEF">
      <w:pPr>
        <w:rPr>
          <w:sz w:val="40"/>
          <w:szCs w:val="40"/>
        </w:rPr>
      </w:pPr>
      <w:r>
        <w:rPr>
          <w:sz w:val="40"/>
          <w:szCs w:val="40"/>
        </w:rPr>
        <w:t>Applications open on Friday 22</w:t>
      </w:r>
      <w:r w:rsidRPr="0063407D">
        <w:rPr>
          <w:sz w:val="40"/>
          <w:szCs w:val="40"/>
          <w:vertAlign w:val="superscript"/>
        </w:rPr>
        <w:t>nd</w:t>
      </w:r>
      <w:r>
        <w:rPr>
          <w:sz w:val="40"/>
          <w:szCs w:val="40"/>
        </w:rPr>
        <w:t xml:space="preserve"> March</w:t>
      </w:r>
      <w:r w:rsidR="00DA4CB4" w:rsidRPr="00A037C2">
        <w:rPr>
          <w:sz w:val="40"/>
          <w:szCs w:val="40"/>
        </w:rPr>
        <w:t xml:space="preserve"> 2019</w:t>
      </w:r>
      <w:r w:rsidR="00F44FA5" w:rsidRPr="00A037C2">
        <w:rPr>
          <w:sz w:val="40"/>
          <w:szCs w:val="40"/>
        </w:rPr>
        <w:t xml:space="preserve"> </w:t>
      </w:r>
      <w:r w:rsidR="00F44FA5" w:rsidRPr="00DA4CB4">
        <w:rPr>
          <w:sz w:val="40"/>
          <w:szCs w:val="40"/>
        </w:rPr>
        <w:t xml:space="preserve">and close on </w:t>
      </w:r>
      <w:r w:rsidR="00DA4CB4" w:rsidRPr="00A037C2">
        <w:rPr>
          <w:sz w:val="40"/>
          <w:szCs w:val="40"/>
        </w:rPr>
        <w:t>Friday 10</w:t>
      </w:r>
      <w:r w:rsidR="00DA4CB4" w:rsidRPr="00A037C2">
        <w:rPr>
          <w:sz w:val="40"/>
          <w:szCs w:val="40"/>
          <w:vertAlign w:val="superscript"/>
        </w:rPr>
        <w:t>th</w:t>
      </w:r>
      <w:r w:rsidR="00DA4CB4" w:rsidRPr="00A037C2">
        <w:rPr>
          <w:sz w:val="40"/>
          <w:szCs w:val="40"/>
        </w:rPr>
        <w:t xml:space="preserve"> May 2019 at 4pm </w:t>
      </w:r>
    </w:p>
    <w:p w:rsidR="00F44FA5" w:rsidRPr="00F44FA5" w:rsidRDefault="00F44FA5" w:rsidP="00BD4C0E">
      <w:pPr>
        <w:tabs>
          <w:tab w:val="left" w:pos="6655"/>
        </w:tabs>
        <w:rPr>
          <w:b/>
          <w:sz w:val="32"/>
          <w:szCs w:val="32"/>
        </w:rPr>
      </w:pPr>
      <w:r w:rsidRPr="00F44FA5">
        <w:rPr>
          <w:b/>
          <w:sz w:val="32"/>
          <w:szCs w:val="32"/>
        </w:rPr>
        <w:lastRenderedPageBreak/>
        <w:t xml:space="preserve">Helpful information about the Community Bursary </w:t>
      </w:r>
    </w:p>
    <w:p w:rsidR="004C3F9A" w:rsidRDefault="00F44FA5" w:rsidP="00BD4C0E">
      <w:pPr>
        <w:tabs>
          <w:tab w:val="left" w:pos="6655"/>
        </w:tabs>
      </w:pPr>
      <w:r w:rsidRPr="00F44FA5">
        <w:rPr>
          <w:b/>
          <w:sz w:val="24"/>
          <w:szCs w:val="24"/>
        </w:rPr>
        <w:t xml:space="preserve">Why is there a Thenue Housing </w:t>
      </w:r>
      <w:r w:rsidR="00A76C51">
        <w:rPr>
          <w:b/>
          <w:sz w:val="24"/>
          <w:szCs w:val="24"/>
        </w:rPr>
        <w:t>community b</w:t>
      </w:r>
      <w:r w:rsidRPr="00F44FA5">
        <w:rPr>
          <w:b/>
          <w:sz w:val="24"/>
          <w:szCs w:val="24"/>
        </w:rPr>
        <w:t>ursary?</w:t>
      </w:r>
      <w:r>
        <w:rPr>
          <w:b/>
          <w:sz w:val="24"/>
          <w:szCs w:val="24"/>
        </w:rPr>
        <w:t xml:space="preserve">  </w:t>
      </w:r>
      <w:r>
        <w:t xml:space="preserve">We have developed a </w:t>
      </w:r>
      <w:r w:rsidR="00A76C51">
        <w:t>community b</w:t>
      </w:r>
      <w:r>
        <w:t>ursary as part of our 40</w:t>
      </w:r>
      <w:r w:rsidRPr="00F44FA5">
        <w:rPr>
          <w:vertAlign w:val="superscript"/>
        </w:rPr>
        <w:t>th</w:t>
      </w:r>
      <w:r>
        <w:t xml:space="preserve"> Anniversary celebrations.  This bursary will directly invest in local people to support them to achieve their educational aspirations.  In order to do so, we will offer </w:t>
      </w:r>
      <w:r w:rsidR="004C3F9A">
        <w:t>up to £1,000 for Higher Education/Further Education course(s), up to £750 for skills specific training and up to £500 for purchase of equipment, books and/or materials.</w:t>
      </w:r>
    </w:p>
    <w:p w:rsidR="00A76C51" w:rsidRDefault="00A76C51" w:rsidP="00BD4C0E">
      <w:pPr>
        <w:tabs>
          <w:tab w:val="left" w:pos="6655"/>
        </w:tabs>
      </w:pPr>
      <w:r w:rsidRPr="00A76C51">
        <w:rPr>
          <w:b/>
          <w:sz w:val="24"/>
          <w:szCs w:val="24"/>
        </w:rPr>
        <w:t>What is a bursary?</w:t>
      </w:r>
      <w:r>
        <w:rPr>
          <w:b/>
          <w:sz w:val="24"/>
          <w:szCs w:val="24"/>
        </w:rPr>
        <w:t xml:space="preserve">  </w:t>
      </w:r>
      <w:r w:rsidRPr="00A76C51">
        <w:t xml:space="preserve">This </w:t>
      </w:r>
      <w:r>
        <w:t>bursary is a one off sum that you are not expected to pay back.  In return we do ask</w:t>
      </w:r>
      <w:r w:rsidR="005A06AC">
        <w:t xml:space="preserve"> that the successful applicant</w:t>
      </w:r>
      <w:r>
        <w:t xml:space="preserve"> meets with a staff member of Thenue Housing to hear about the range of ways to get involved in the Association.</w:t>
      </w:r>
    </w:p>
    <w:p w:rsidR="00A76C51" w:rsidRDefault="00A76C51" w:rsidP="00BD4C0E">
      <w:pPr>
        <w:tabs>
          <w:tab w:val="left" w:pos="6655"/>
        </w:tabs>
      </w:pPr>
      <w:r w:rsidRPr="00A76C51">
        <w:rPr>
          <w:b/>
          <w:sz w:val="24"/>
          <w:szCs w:val="24"/>
        </w:rPr>
        <w:t>What can the bursary be used for?</w:t>
      </w:r>
      <w:r>
        <w:rPr>
          <w:b/>
          <w:sz w:val="24"/>
          <w:szCs w:val="24"/>
        </w:rPr>
        <w:t xml:space="preserve">  </w:t>
      </w:r>
      <w:r>
        <w:t>We expect the bursary to be used to support you to complete an educational course.  Examples include: a laptop, textbooks. Stationery, bus pass, course resources, childcare etc.</w:t>
      </w:r>
    </w:p>
    <w:p w:rsidR="00A76C51" w:rsidRDefault="00A76C51" w:rsidP="00BD4C0E">
      <w:pPr>
        <w:tabs>
          <w:tab w:val="left" w:pos="6655"/>
        </w:tabs>
      </w:pPr>
      <w:r w:rsidRPr="00A76C51">
        <w:rPr>
          <w:b/>
          <w:sz w:val="24"/>
          <w:szCs w:val="24"/>
        </w:rPr>
        <w:t xml:space="preserve">Will the bursary affect applications for SAAS or benefit payments?  </w:t>
      </w:r>
      <w:r>
        <w:t>Receiving a Thenue Housing bursary should not affect a student’s entitlement to SAAS funding or benefit payments as it is a charitable donation.  If you have queries regarding this we advise you to speak to the relevant agencies.</w:t>
      </w:r>
    </w:p>
    <w:p w:rsidR="00A76C51" w:rsidRDefault="00A76C51" w:rsidP="00BD4C0E">
      <w:pPr>
        <w:tabs>
          <w:tab w:val="left" w:pos="6655"/>
        </w:tabs>
      </w:pPr>
      <w:r w:rsidRPr="00A76C51">
        <w:rPr>
          <w:b/>
          <w:sz w:val="24"/>
          <w:szCs w:val="24"/>
        </w:rPr>
        <w:t>Who decides if my application is successful?</w:t>
      </w:r>
      <w:r>
        <w:rPr>
          <w:b/>
          <w:sz w:val="24"/>
          <w:szCs w:val="24"/>
        </w:rPr>
        <w:t xml:space="preserve">  </w:t>
      </w:r>
      <w:r>
        <w:t xml:space="preserve">The Community Bursary Panel (made up of </w:t>
      </w:r>
      <w:r w:rsidR="00DA4CB4">
        <w:t>Lynne McKenzie-Juetten, Corporate Services Manager and Ruth Adam, Community Regeneration Manager</w:t>
      </w:r>
      <w:r>
        <w:t>) are responsible for the administration of this bursary and make the final deci</w:t>
      </w:r>
      <w:r w:rsidR="0063407D">
        <w:t>sion on who receives it</w:t>
      </w:r>
      <w:r>
        <w:t>.</w:t>
      </w:r>
    </w:p>
    <w:p w:rsidR="00A76C51" w:rsidRDefault="0063407D" w:rsidP="00BD4C0E">
      <w:pPr>
        <w:tabs>
          <w:tab w:val="left" w:pos="6655"/>
        </w:tabs>
      </w:pPr>
      <w:r w:rsidRPr="0063407D">
        <w:rPr>
          <w:b/>
        </w:rPr>
        <w:t>Can I get help completing the form?</w:t>
      </w:r>
      <w:r>
        <w:rPr>
          <w:b/>
        </w:rPr>
        <w:t xml:space="preserve"> </w:t>
      </w:r>
      <w:r w:rsidRPr="0063407D">
        <w:t>Yes,</w:t>
      </w:r>
      <w:r>
        <w:rPr>
          <w:b/>
        </w:rPr>
        <w:t xml:space="preserve"> </w:t>
      </w:r>
      <w:r w:rsidRPr="0063407D">
        <w:t>please contact us on 0141 550 3581 or call into our office at 423 London Road.</w:t>
      </w:r>
    </w:p>
    <w:p w:rsidR="00A76C51" w:rsidRDefault="00FE4BAB" w:rsidP="00BD4C0E">
      <w:pPr>
        <w:tabs>
          <w:tab w:val="left" w:pos="6655"/>
        </w:tabs>
        <w:rPr>
          <w:b/>
          <w:sz w:val="32"/>
          <w:szCs w:val="32"/>
        </w:rPr>
      </w:pPr>
      <w:r>
        <w:rPr>
          <w:b/>
          <w:sz w:val="32"/>
          <w:szCs w:val="32"/>
        </w:rPr>
        <w:t>Who can apply for the Community Bursary?</w:t>
      </w:r>
    </w:p>
    <w:p w:rsidR="00FE4BAB" w:rsidRPr="00FE4BAB" w:rsidRDefault="00FE4BAB" w:rsidP="00BD4C0E">
      <w:pPr>
        <w:tabs>
          <w:tab w:val="left" w:pos="6655"/>
        </w:tabs>
      </w:pPr>
      <w:r>
        <w:t>To be eligible for the community bursary you must meet all of the following criteria:</w:t>
      </w:r>
    </w:p>
    <w:p w:rsidR="00FE4BAB" w:rsidRDefault="00FE4BAB" w:rsidP="00FE4BAB">
      <w:pPr>
        <w:pStyle w:val="ListParagraph"/>
        <w:numPr>
          <w:ilvl w:val="0"/>
          <w:numId w:val="1"/>
        </w:numPr>
        <w:tabs>
          <w:tab w:val="left" w:pos="6655"/>
        </w:tabs>
      </w:pPr>
      <w:r>
        <w:t>You must not have received a bursary from Thenue Housing in the past</w:t>
      </w:r>
    </w:p>
    <w:p w:rsidR="00FE4BAB" w:rsidRPr="00FE4BAB" w:rsidRDefault="00FE4BAB" w:rsidP="00FE4BAB">
      <w:pPr>
        <w:pStyle w:val="ListParagraph"/>
        <w:numPr>
          <w:ilvl w:val="0"/>
          <w:numId w:val="1"/>
        </w:numPr>
        <w:tabs>
          <w:tab w:val="left" w:pos="6655"/>
        </w:tabs>
        <w:rPr>
          <w:color w:val="FF0000"/>
        </w:rPr>
      </w:pPr>
      <w:r>
        <w:t xml:space="preserve">You must be a current tenant of Thenue </w:t>
      </w:r>
      <w:r w:rsidR="00DA4CB4">
        <w:t>(</w:t>
      </w:r>
      <w:r w:rsidR="008631A8">
        <w:t>or living with one of our tenants</w:t>
      </w:r>
      <w:r w:rsidR="00DA4CB4">
        <w:t xml:space="preserve">) or a factored owner of Thenue  </w:t>
      </w:r>
      <w:r>
        <w:t>and have been accepted in to higher or further education for example college or university degree course</w:t>
      </w:r>
    </w:p>
    <w:p w:rsidR="00FE4BAB" w:rsidRDefault="00FE4BAB" w:rsidP="00FE4BAB">
      <w:pPr>
        <w:pStyle w:val="ListParagraph"/>
        <w:numPr>
          <w:ilvl w:val="0"/>
          <w:numId w:val="1"/>
        </w:numPr>
        <w:tabs>
          <w:tab w:val="left" w:pos="6655"/>
        </w:tabs>
      </w:pPr>
      <w:r>
        <w:t>You must be aged 16 or over</w:t>
      </w:r>
    </w:p>
    <w:p w:rsidR="00FE4BAB" w:rsidRDefault="00FE4BAB" w:rsidP="00FE4BAB">
      <w:pPr>
        <w:pStyle w:val="ListParagraph"/>
        <w:numPr>
          <w:ilvl w:val="0"/>
          <w:numId w:val="1"/>
        </w:numPr>
        <w:tabs>
          <w:tab w:val="left" w:pos="6655"/>
        </w:tabs>
      </w:pPr>
      <w:r>
        <w:t>You must not be an immediate relative of anyone who is employed by Thenue Housing (or its subsidiaries), by immediate relative we mean parent, spouse, child or sibling.</w:t>
      </w:r>
    </w:p>
    <w:p w:rsidR="00FE4BAB" w:rsidRDefault="00FE4BAB" w:rsidP="00FE4BAB">
      <w:pPr>
        <w:pStyle w:val="ListParagraph"/>
        <w:numPr>
          <w:ilvl w:val="0"/>
          <w:numId w:val="1"/>
        </w:numPr>
        <w:tabs>
          <w:tab w:val="left" w:pos="6655"/>
        </w:tabs>
      </w:pPr>
      <w:r>
        <w:t>You must have an account under your own name suitable for the funds to be paid in to (e.g. bank, building society, credit union)</w:t>
      </w:r>
    </w:p>
    <w:p w:rsidR="00FE4BAB" w:rsidRDefault="00FE4BAB" w:rsidP="00FE4BAB">
      <w:pPr>
        <w:pStyle w:val="ListParagraph"/>
        <w:numPr>
          <w:ilvl w:val="0"/>
          <w:numId w:val="1"/>
        </w:numPr>
        <w:tabs>
          <w:tab w:val="left" w:pos="6655"/>
        </w:tabs>
      </w:pPr>
      <w:r>
        <w:t>You must be able to provide the following to support your application:</w:t>
      </w:r>
    </w:p>
    <w:p w:rsidR="00FE4BAB" w:rsidRDefault="00FE4BAB" w:rsidP="00FE4BAB">
      <w:pPr>
        <w:pStyle w:val="ListParagraph"/>
        <w:numPr>
          <w:ilvl w:val="1"/>
          <w:numId w:val="1"/>
        </w:numPr>
        <w:tabs>
          <w:tab w:val="left" w:pos="6655"/>
        </w:tabs>
      </w:pPr>
      <w:r>
        <w:t>A copy of your acceptance letter from the college or university</w:t>
      </w:r>
    </w:p>
    <w:p w:rsidR="00FE4BAB" w:rsidRDefault="00FE4BAB" w:rsidP="00FE4BAB">
      <w:pPr>
        <w:pStyle w:val="ListParagraph"/>
        <w:numPr>
          <w:ilvl w:val="1"/>
          <w:numId w:val="1"/>
        </w:numPr>
        <w:tabs>
          <w:tab w:val="left" w:pos="6655"/>
        </w:tabs>
        <w:rPr>
          <w:color w:val="FF0000"/>
        </w:rPr>
      </w:pPr>
      <w:r>
        <w:t xml:space="preserve">Evidence </w:t>
      </w:r>
      <w:r w:rsidR="008631A8">
        <w:t>of your current residency</w:t>
      </w:r>
    </w:p>
    <w:p w:rsidR="00FE4BAB" w:rsidRPr="00FE4BAB" w:rsidRDefault="00FE4BAB" w:rsidP="00FE4BAB">
      <w:pPr>
        <w:pStyle w:val="ListParagraph"/>
        <w:numPr>
          <w:ilvl w:val="1"/>
          <w:numId w:val="1"/>
        </w:numPr>
        <w:tabs>
          <w:tab w:val="left" w:pos="6655"/>
        </w:tabs>
      </w:pPr>
      <w:r w:rsidRPr="00FE4BAB">
        <w:t xml:space="preserve">A reference </w:t>
      </w:r>
      <w:r>
        <w:t xml:space="preserve">from someone telling us why you should receive this bursary.  This cannot be a family member, friend, or anyone employed by Thenue Housing (or </w:t>
      </w:r>
      <w:r w:rsidR="008A5EEF">
        <w:t>its</w:t>
      </w:r>
      <w:r>
        <w:t xml:space="preserve"> subsidiaries).  You could use, for example, a previous teacher, your GP, an organisation you volunteer with, a religious leader, a youth or community worker.  This reference must contain full name, address and contact details.</w:t>
      </w:r>
    </w:p>
    <w:p w:rsidR="00FE4BAB" w:rsidRPr="008A5EEF" w:rsidRDefault="008A5EEF" w:rsidP="00FE4BAB">
      <w:pPr>
        <w:tabs>
          <w:tab w:val="left" w:pos="6655"/>
        </w:tabs>
        <w:rPr>
          <w:b/>
          <w:sz w:val="32"/>
          <w:szCs w:val="32"/>
        </w:rPr>
      </w:pPr>
      <w:r w:rsidRPr="008A5EEF">
        <w:rPr>
          <w:b/>
          <w:sz w:val="32"/>
          <w:szCs w:val="32"/>
        </w:rPr>
        <w:lastRenderedPageBreak/>
        <w:t xml:space="preserve">Part One: Your Personal and Contact Details </w:t>
      </w:r>
      <w:r w:rsidR="00FE4BAB" w:rsidRPr="008A5EEF">
        <w:rPr>
          <w:b/>
          <w:sz w:val="32"/>
          <w:szCs w:val="32"/>
        </w:rPr>
        <w:t xml:space="preserve"> </w:t>
      </w:r>
    </w:p>
    <w:tbl>
      <w:tblPr>
        <w:tblStyle w:val="TableGrid"/>
        <w:tblW w:w="0" w:type="auto"/>
        <w:tblLook w:val="04A0" w:firstRow="1" w:lastRow="0" w:firstColumn="1" w:lastColumn="0" w:noHBand="0" w:noVBand="1"/>
      </w:tblPr>
      <w:tblGrid>
        <w:gridCol w:w="4508"/>
        <w:gridCol w:w="4508"/>
      </w:tblGrid>
      <w:tr w:rsidR="008A5EEF" w:rsidTr="008A5EEF">
        <w:tc>
          <w:tcPr>
            <w:tcW w:w="4508" w:type="dxa"/>
          </w:tcPr>
          <w:p w:rsidR="008A5EEF" w:rsidRPr="008A5EEF" w:rsidRDefault="008A5EEF" w:rsidP="00BD4C0E">
            <w:pPr>
              <w:tabs>
                <w:tab w:val="left" w:pos="6655"/>
              </w:tabs>
              <w:rPr>
                <w:b/>
                <w:sz w:val="24"/>
                <w:szCs w:val="24"/>
              </w:rPr>
            </w:pPr>
            <w:r w:rsidRPr="008A5EEF">
              <w:rPr>
                <w:b/>
                <w:sz w:val="24"/>
                <w:szCs w:val="24"/>
              </w:rPr>
              <w:t>Surname</w:t>
            </w:r>
          </w:p>
        </w:tc>
        <w:tc>
          <w:tcPr>
            <w:tcW w:w="4508" w:type="dxa"/>
          </w:tcPr>
          <w:p w:rsidR="008A5EEF" w:rsidRDefault="008A5EEF" w:rsidP="00BD4C0E">
            <w:pPr>
              <w:tabs>
                <w:tab w:val="left" w:pos="6655"/>
              </w:tabs>
            </w:pPr>
          </w:p>
        </w:tc>
      </w:tr>
      <w:tr w:rsidR="008A5EEF" w:rsidTr="008A5EEF">
        <w:tc>
          <w:tcPr>
            <w:tcW w:w="4508" w:type="dxa"/>
          </w:tcPr>
          <w:p w:rsidR="008A5EEF" w:rsidRPr="008A5EEF" w:rsidRDefault="008A5EEF" w:rsidP="00BD4C0E">
            <w:pPr>
              <w:tabs>
                <w:tab w:val="left" w:pos="6655"/>
              </w:tabs>
              <w:rPr>
                <w:b/>
                <w:sz w:val="24"/>
                <w:szCs w:val="24"/>
              </w:rPr>
            </w:pPr>
            <w:r>
              <w:rPr>
                <w:b/>
                <w:sz w:val="24"/>
                <w:szCs w:val="24"/>
              </w:rPr>
              <w:t>First Name</w:t>
            </w:r>
            <w:r w:rsidRPr="008A5EEF">
              <w:rPr>
                <w:b/>
                <w:sz w:val="24"/>
                <w:szCs w:val="24"/>
              </w:rPr>
              <w:t>(s)</w:t>
            </w:r>
          </w:p>
        </w:tc>
        <w:tc>
          <w:tcPr>
            <w:tcW w:w="4508" w:type="dxa"/>
          </w:tcPr>
          <w:p w:rsidR="008A5EEF" w:rsidRDefault="008A5EEF" w:rsidP="00BD4C0E">
            <w:pPr>
              <w:tabs>
                <w:tab w:val="left" w:pos="6655"/>
              </w:tabs>
            </w:pPr>
          </w:p>
        </w:tc>
      </w:tr>
      <w:tr w:rsidR="008A5EEF" w:rsidTr="008A5EEF">
        <w:tc>
          <w:tcPr>
            <w:tcW w:w="4508" w:type="dxa"/>
          </w:tcPr>
          <w:p w:rsidR="008A5EEF" w:rsidRPr="008A5EEF" w:rsidRDefault="008A5EEF" w:rsidP="00BD4C0E">
            <w:pPr>
              <w:tabs>
                <w:tab w:val="left" w:pos="6655"/>
              </w:tabs>
              <w:rPr>
                <w:b/>
                <w:sz w:val="24"/>
                <w:szCs w:val="24"/>
              </w:rPr>
            </w:pPr>
            <w:r w:rsidRPr="008A5EEF">
              <w:rPr>
                <w:b/>
                <w:sz w:val="24"/>
                <w:szCs w:val="24"/>
              </w:rPr>
              <w:t>Date of Birth</w:t>
            </w:r>
          </w:p>
        </w:tc>
        <w:tc>
          <w:tcPr>
            <w:tcW w:w="4508" w:type="dxa"/>
          </w:tcPr>
          <w:p w:rsidR="008A5EEF" w:rsidRDefault="008A5EEF" w:rsidP="00BD4C0E">
            <w:pPr>
              <w:tabs>
                <w:tab w:val="left" w:pos="6655"/>
              </w:tabs>
            </w:pPr>
          </w:p>
        </w:tc>
      </w:tr>
      <w:tr w:rsidR="008A5EEF" w:rsidTr="008A5EEF">
        <w:tc>
          <w:tcPr>
            <w:tcW w:w="4508" w:type="dxa"/>
          </w:tcPr>
          <w:p w:rsidR="008A5EEF" w:rsidRPr="008A5EEF" w:rsidRDefault="008A5EEF" w:rsidP="00BD4C0E">
            <w:pPr>
              <w:tabs>
                <w:tab w:val="left" w:pos="6655"/>
              </w:tabs>
              <w:rPr>
                <w:b/>
                <w:sz w:val="24"/>
                <w:szCs w:val="24"/>
              </w:rPr>
            </w:pPr>
            <w:r w:rsidRPr="008A5EEF">
              <w:rPr>
                <w:b/>
                <w:sz w:val="24"/>
                <w:szCs w:val="24"/>
              </w:rPr>
              <w:t>Home Address and Postcode</w:t>
            </w:r>
          </w:p>
        </w:tc>
        <w:tc>
          <w:tcPr>
            <w:tcW w:w="4508" w:type="dxa"/>
          </w:tcPr>
          <w:p w:rsidR="008A5EEF" w:rsidRDefault="008A5EEF" w:rsidP="00BD4C0E">
            <w:pPr>
              <w:tabs>
                <w:tab w:val="left" w:pos="6655"/>
              </w:tabs>
            </w:pPr>
          </w:p>
          <w:p w:rsidR="008A5EEF" w:rsidRDefault="008A5EEF" w:rsidP="00BD4C0E">
            <w:pPr>
              <w:tabs>
                <w:tab w:val="left" w:pos="6655"/>
              </w:tabs>
            </w:pPr>
          </w:p>
          <w:p w:rsidR="008A5EEF" w:rsidRDefault="008A5EEF" w:rsidP="00BD4C0E">
            <w:pPr>
              <w:tabs>
                <w:tab w:val="left" w:pos="6655"/>
              </w:tabs>
            </w:pPr>
          </w:p>
          <w:p w:rsidR="008A5EEF" w:rsidRDefault="008A5EEF" w:rsidP="00BD4C0E">
            <w:pPr>
              <w:tabs>
                <w:tab w:val="left" w:pos="6655"/>
              </w:tabs>
            </w:pPr>
          </w:p>
        </w:tc>
      </w:tr>
      <w:tr w:rsidR="008A5EEF" w:rsidTr="008A5EEF">
        <w:tc>
          <w:tcPr>
            <w:tcW w:w="4508" w:type="dxa"/>
          </w:tcPr>
          <w:p w:rsidR="008A5EEF" w:rsidRPr="008A5EEF" w:rsidRDefault="008A5EEF" w:rsidP="00BD4C0E">
            <w:pPr>
              <w:tabs>
                <w:tab w:val="left" w:pos="6655"/>
              </w:tabs>
              <w:rPr>
                <w:b/>
                <w:sz w:val="24"/>
                <w:szCs w:val="24"/>
              </w:rPr>
            </w:pPr>
            <w:r w:rsidRPr="008A5EEF">
              <w:rPr>
                <w:b/>
                <w:sz w:val="24"/>
                <w:szCs w:val="24"/>
              </w:rPr>
              <w:t xml:space="preserve">Telephone Number </w:t>
            </w:r>
          </w:p>
        </w:tc>
        <w:tc>
          <w:tcPr>
            <w:tcW w:w="4508" w:type="dxa"/>
          </w:tcPr>
          <w:p w:rsidR="008A5EEF" w:rsidRDefault="008A5EEF" w:rsidP="00BD4C0E">
            <w:pPr>
              <w:tabs>
                <w:tab w:val="left" w:pos="6655"/>
              </w:tabs>
            </w:pPr>
          </w:p>
          <w:p w:rsidR="008A5EEF" w:rsidRDefault="008A5EEF" w:rsidP="00BD4C0E">
            <w:pPr>
              <w:tabs>
                <w:tab w:val="left" w:pos="6655"/>
              </w:tabs>
            </w:pPr>
          </w:p>
        </w:tc>
      </w:tr>
      <w:tr w:rsidR="008A5EEF" w:rsidTr="008A5EEF">
        <w:tc>
          <w:tcPr>
            <w:tcW w:w="4508" w:type="dxa"/>
          </w:tcPr>
          <w:p w:rsidR="008A5EEF" w:rsidRPr="008A5EEF" w:rsidRDefault="008A5EEF" w:rsidP="00BD4C0E">
            <w:pPr>
              <w:tabs>
                <w:tab w:val="left" w:pos="6655"/>
              </w:tabs>
              <w:rPr>
                <w:b/>
                <w:sz w:val="24"/>
                <w:szCs w:val="24"/>
              </w:rPr>
            </w:pPr>
            <w:r w:rsidRPr="008A5EEF">
              <w:rPr>
                <w:b/>
                <w:sz w:val="24"/>
                <w:szCs w:val="24"/>
              </w:rPr>
              <w:t xml:space="preserve">Email Address </w:t>
            </w:r>
          </w:p>
        </w:tc>
        <w:tc>
          <w:tcPr>
            <w:tcW w:w="4508" w:type="dxa"/>
          </w:tcPr>
          <w:p w:rsidR="008A5EEF" w:rsidRDefault="008A5EEF" w:rsidP="00BD4C0E">
            <w:pPr>
              <w:tabs>
                <w:tab w:val="left" w:pos="6655"/>
              </w:tabs>
            </w:pPr>
          </w:p>
          <w:p w:rsidR="008A5EEF" w:rsidRDefault="008A5EEF" w:rsidP="00BD4C0E">
            <w:pPr>
              <w:tabs>
                <w:tab w:val="left" w:pos="6655"/>
              </w:tabs>
            </w:pPr>
          </w:p>
        </w:tc>
      </w:tr>
    </w:tbl>
    <w:p w:rsidR="00A76C51" w:rsidRPr="00A76C51" w:rsidRDefault="00A76C51" w:rsidP="00BD4C0E">
      <w:pPr>
        <w:tabs>
          <w:tab w:val="left" w:pos="6655"/>
        </w:tabs>
      </w:pPr>
    </w:p>
    <w:p w:rsidR="00F44FA5" w:rsidRDefault="008A5EEF" w:rsidP="00BD4C0E">
      <w:pPr>
        <w:tabs>
          <w:tab w:val="left" w:pos="6655"/>
        </w:tabs>
        <w:rPr>
          <w:sz w:val="28"/>
          <w:szCs w:val="28"/>
        </w:rPr>
      </w:pPr>
      <w:r w:rsidRPr="008A5EEF">
        <w:rPr>
          <w:b/>
          <w:sz w:val="28"/>
          <w:szCs w:val="28"/>
        </w:rPr>
        <w:t>Are you currently in education?</w:t>
      </w:r>
      <w:r>
        <w:t xml:space="preserve">   </w:t>
      </w:r>
      <w:r w:rsidRPr="008A5EEF">
        <w:rPr>
          <w:sz w:val="28"/>
          <w:szCs w:val="28"/>
        </w:rPr>
        <w:t>Yes/</w:t>
      </w:r>
      <w:r w:rsidR="004B3850">
        <w:rPr>
          <w:sz w:val="28"/>
          <w:szCs w:val="28"/>
        </w:rPr>
        <w:t>No (please circle your</w:t>
      </w:r>
      <w:r w:rsidR="007965CF">
        <w:rPr>
          <w:sz w:val="28"/>
          <w:szCs w:val="28"/>
        </w:rPr>
        <w:t xml:space="preserve"> answer</w:t>
      </w:r>
      <w:r w:rsidRPr="008A5EEF">
        <w:rPr>
          <w:sz w:val="28"/>
          <w:szCs w:val="28"/>
        </w:rPr>
        <w:t>)</w:t>
      </w:r>
    </w:p>
    <w:p w:rsidR="008A5EEF" w:rsidRDefault="008A5EEF" w:rsidP="00BD4C0E">
      <w:pPr>
        <w:tabs>
          <w:tab w:val="left" w:pos="6655"/>
        </w:tabs>
        <w:rPr>
          <w:b/>
          <w:sz w:val="28"/>
          <w:szCs w:val="28"/>
        </w:rPr>
      </w:pPr>
      <w:r w:rsidRPr="008A5EEF">
        <w:rPr>
          <w:b/>
          <w:sz w:val="28"/>
          <w:szCs w:val="28"/>
        </w:rPr>
        <w:t>If yes, Where?</w:t>
      </w:r>
      <w:r>
        <w:rPr>
          <w:b/>
          <w:sz w:val="28"/>
          <w:szCs w:val="28"/>
        </w:rPr>
        <w:t xml:space="preserve"> ____________________________________________</w:t>
      </w:r>
    </w:p>
    <w:p w:rsidR="008A5EEF" w:rsidRDefault="008A5EEF" w:rsidP="00BD4C0E">
      <w:pPr>
        <w:tabs>
          <w:tab w:val="left" w:pos="6655"/>
        </w:tabs>
        <w:rPr>
          <w:b/>
          <w:sz w:val="28"/>
          <w:szCs w:val="28"/>
        </w:rPr>
      </w:pPr>
    </w:p>
    <w:p w:rsidR="008A5EEF" w:rsidRDefault="008A5EEF" w:rsidP="00BD4C0E">
      <w:pPr>
        <w:tabs>
          <w:tab w:val="left" w:pos="6655"/>
        </w:tabs>
        <w:rPr>
          <w:b/>
          <w:sz w:val="32"/>
          <w:szCs w:val="32"/>
        </w:rPr>
      </w:pPr>
      <w:r>
        <w:rPr>
          <w:b/>
          <w:sz w:val="32"/>
          <w:szCs w:val="32"/>
        </w:rPr>
        <w:t>Part Two: About Your Course</w:t>
      </w:r>
    </w:p>
    <w:tbl>
      <w:tblPr>
        <w:tblStyle w:val="TableGrid"/>
        <w:tblW w:w="0" w:type="auto"/>
        <w:tblLook w:val="04A0" w:firstRow="1" w:lastRow="0" w:firstColumn="1" w:lastColumn="0" w:noHBand="0" w:noVBand="1"/>
      </w:tblPr>
      <w:tblGrid>
        <w:gridCol w:w="9016"/>
      </w:tblGrid>
      <w:tr w:rsidR="008A5EEF" w:rsidTr="008A5EEF">
        <w:tc>
          <w:tcPr>
            <w:tcW w:w="9016" w:type="dxa"/>
          </w:tcPr>
          <w:p w:rsidR="008A5EEF" w:rsidRDefault="008A5EEF" w:rsidP="00BD4C0E">
            <w:pPr>
              <w:tabs>
                <w:tab w:val="left" w:pos="6655"/>
              </w:tabs>
              <w:rPr>
                <w:b/>
                <w:sz w:val="28"/>
                <w:szCs w:val="28"/>
              </w:rPr>
            </w:pPr>
            <w:r>
              <w:rPr>
                <w:b/>
                <w:sz w:val="28"/>
                <w:szCs w:val="28"/>
              </w:rPr>
              <w:t xml:space="preserve">What is the full title of your course? </w:t>
            </w:r>
          </w:p>
        </w:tc>
      </w:tr>
      <w:tr w:rsidR="008A5EEF" w:rsidTr="008A5EEF">
        <w:tc>
          <w:tcPr>
            <w:tcW w:w="9016" w:type="dxa"/>
          </w:tcPr>
          <w:p w:rsidR="008A5EEF" w:rsidRDefault="008A5EEF" w:rsidP="00BD4C0E">
            <w:pPr>
              <w:tabs>
                <w:tab w:val="left" w:pos="6655"/>
              </w:tabs>
              <w:rPr>
                <w:b/>
                <w:sz w:val="28"/>
                <w:szCs w:val="28"/>
              </w:rPr>
            </w:pPr>
          </w:p>
          <w:p w:rsidR="008A5EEF" w:rsidRDefault="008A5EEF" w:rsidP="00BD4C0E">
            <w:pPr>
              <w:tabs>
                <w:tab w:val="left" w:pos="6655"/>
              </w:tabs>
              <w:rPr>
                <w:b/>
                <w:sz w:val="28"/>
                <w:szCs w:val="28"/>
              </w:rPr>
            </w:pPr>
          </w:p>
        </w:tc>
      </w:tr>
      <w:tr w:rsidR="008A5EEF" w:rsidTr="008A5EEF">
        <w:tc>
          <w:tcPr>
            <w:tcW w:w="9016" w:type="dxa"/>
          </w:tcPr>
          <w:p w:rsidR="008A5EEF" w:rsidRDefault="008A5EEF" w:rsidP="00BD4C0E">
            <w:pPr>
              <w:tabs>
                <w:tab w:val="left" w:pos="6655"/>
              </w:tabs>
              <w:rPr>
                <w:b/>
                <w:sz w:val="28"/>
                <w:szCs w:val="28"/>
              </w:rPr>
            </w:pPr>
            <w:r>
              <w:rPr>
                <w:b/>
                <w:sz w:val="28"/>
                <w:szCs w:val="28"/>
              </w:rPr>
              <w:t xml:space="preserve">What is the name of the college or university you will attend? </w:t>
            </w:r>
          </w:p>
        </w:tc>
      </w:tr>
      <w:tr w:rsidR="008A5EEF" w:rsidTr="008A5EEF">
        <w:tc>
          <w:tcPr>
            <w:tcW w:w="9016" w:type="dxa"/>
          </w:tcPr>
          <w:p w:rsidR="008A5EEF" w:rsidRDefault="008A5EEF" w:rsidP="00BD4C0E">
            <w:pPr>
              <w:tabs>
                <w:tab w:val="left" w:pos="6655"/>
              </w:tabs>
              <w:rPr>
                <w:b/>
                <w:sz w:val="28"/>
                <w:szCs w:val="28"/>
              </w:rPr>
            </w:pPr>
          </w:p>
          <w:p w:rsidR="008A5EEF" w:rsidRDefault="008A5EEF" w:rsidP="00BD4C0E">
            <w:pPr>
              <w:tabs>
                <w:tab w:val="left" w:pos="6655"/>
              </w:tabs>
              <w:rPr>
                <w:b/>
                <w:sz w:val="28"/>
                <w:szCs w:val="28"/>
              </w:rPr>
            </w:pPr>
          </w:p>
        </w:tc>
      </w:tr>
      <w:tr w:rsidR="008A5EEF" w:rsidTr="008A5EEF">
        <w:tc>
          <w:tcPr>
            <w:tcW w:w="9016" w:type="dxa"/>
          </w:tcPr>
          <w:p w:rsidR="008A5EEF" w:rsidRDefault="00585C7E" w:rsidP="00BD4C0E">
            <w:pPr>
              <w:tabs>
                <w:tab w:val="left" w:pos="6655"/>
              </w:tabs>
              <w:rPr>
                <w:b/>
                <w:sz w:val="28"/>
                <w:szCs w:val="28"/>
              </w:rPr>
            </w:pPr>
            <w:r>
              <w:rPr>
                <w:b/>
                <w:sz w:val="28"/>
                <w:szCs w:val="28"/>
              </w:rPr>
              <w:t>Is it a full or part-time course?</w:t>
            </w:r>
          </w:p>
        </w:tc>
      </w:tr>
      <w:tr w:rsidR="008A5EEF" w:rsidTr="008A5EEF">
        <w:tc>
          <w:tcPr>
            <w:tcW w:w="9016" w:type="dxa"/>
          </w:tcPr>
          <w:p w:rsidR="008A5EEF" w:rsidRDefault="008A5EEF" w:rsidP="00BD4C0E">
            <w:pPr>
              <w:tabs>
                <w:tab w:val="left" w:pos="6655"/>
              </w:tabs>
              <w:rPr>
                <w:b/>
                <w:sz w:val="28"/>
                <w:szCs w:val="28"/>
              </w:rPr>
            </w:pPr>
          </w:p>
          <w:p w:rsidR="00585C7E" w:rsidRDefault="00585C7E" w:rsidP="00BD4C0E">
            <w:pPr>
              <w:tabs>
                <w:tab w:val="left" w:pos="6655"/>
              </w:tabs>
              <w:rPr>
                <w:b/>
                <w:sz w:val="28"/>
                <w:szCs w:val="28"/>
              </w:rPr>
            </w:pPr>
          </w:p>
        </w:tc>
      </w:tr>
      <w:tr w:rsidR="008A5EEF" w:rsidTr="008A5EEF">
        <w:tc>
          <w:tcPr>
            <w:tcW w:w="9016" w:type="dxa"/>
          </w:tcPr>
          <w:p w:rsidR="00585C7E" w:rsidRDefault="00585C7E" w:rsidP="00BD4C0E">
            <w:pPr>
              <w:tabs>
                <w:tab w:val="left" w:pos="6655"/>
              </w:tabs>
              <w:rPr>
                <w:b/>
                <w:sz w:val="28"/>
                <w:szCs w:val="28"/>
              </w:rPr>
            </w:pPr>
            <w:r>
              <w:rPr>
                <w:b/>
                <w:sz w:val="28"/>
                <w:szCs w:val="28"/>
              </w:rPr>
              <w:t>When do you begin your course?</w:t>
            </w:r>
          </w:p>
        </w:tc>
      </w:tr>
      <w:tr w:rsidR="00585C7E" w:rsidTr="008A5EEF">
        <w:tc>
          <w:tcPr>
            <w:tcW w:w="9016" w:type="dxa"/>
          </w:tcPr>
          <w:p w:rsidR="00585C7E" w:rsidRDefault="00585C7E" w:rsidP="00BD4C0E">
            <w:pPr>
              <w:tabs>
                <w:tab w:val="left" w:pos="6655"/>
              </w:tabs>
              <w:rPr>
                <w:b/>
                <w:sz w:val="28"/>
                <w:szCs w:val="28"/>
              </w:rPr>
            </w:pPr>
          </w:p>
          <w:p w:rsidR="00585C7E" w:rsidRDefault="00585C7E" w:rsidP="00BD4C0E">
            <w:pPr>
              <w:tabs>
                <w:tab w:val="left" w:pos="6655"/>
              </w:tabs>
              <w:rPr>
                <w:b/>
                <w:sz w:val="28"/>
                <w:szCs w:val="28"/>
              </w:rPr>
            </w:pPr>
          </w:p>
        </w:tc>
      </w:tr>
      <w:tr w:rsidR="00585C7E" w:rsidTr="008A5EEF">
        <w:tc>
          <w:tcPr>
            <w:tcW w:w="9016" w:type="dxa"/>
          </w:tcPr>
          <w:p w:rsidR="00585C7E" w:rsidRDefault="00585C7E" w:rsidP="00BD4C0E">
            <w:pPr>
              <w:tabs>
                <w:tab w:val="left" w:pos="6655"/>
              </w:tabs>
              <w:rPr>
                <w:b/>
                <w:sz w:val="28"/>
                <w:szCs w:val="28"/>
              </w:rPr>
            </w:pPr>
            <w:r>
              <w:rPr>
                <w:b/>
                <w:sz w:val="28"/>
                <w:szCs w:val="28"/>
              </w:rPr>
              <w:t>When do you expect to finish your course?</w:t>
            </w:r>
          </w:p>
        </w:tc>
      </w:tr>
      <w:tr w:rsidR="00585C7E" w:rsidTr="008A5EEF">
        <w:tc>
          <w:tcPr>
            <w:tcW w:w="9016" w:type="dxa"/>
          </w:tcPr>
          <w:p w:rsidR="00585C7E" w:rsidRDefault="00585C7E" w:rsidP="00BD4C0E">
            <w:pPr>
              <w:tabs>
                <w:tab w:val="left" w:pos="6655"/>
              </w:tabs>
              <w:rPr>
                <w:b/>
                <w:sz w:val="28"/>
                <w:szCs w:val="28"/>
              </w:rPr>
            </w:pPr>
          </w:p>
          <w:p w:rsidR="00585C7E" w:rsidRDefault="00585C7E" w:rsidP="00BD4C0E">
            <w:pPr>
              <w:tabs>
                <w:tab w:val="left" w:pos="6655"/>
              </w:tabs>
              <w:rPr>
                <w:b/>
                <w:sz w:val="28"/>
                <w:szCs w:val="28"/>
              </w:rPr>
            </w:pPr>
          </w:p>
        </w:tc>
      </w:tr>
      <w:tr w:rsidR="00585C7E" w:rsidTr="008A5EEF">
        <w:tc>
          <w:tcPr>
            <w:tcW w:w="9016" w:type="dxa"/>
          </w:tcPr>
          <w:p w:rsidR="00585C7E" w:rsidRDefault="00585C7E" w:rsidP="00BD4C0E">
            <w:pPr>
              <w:tabs>
                <w:tab w:val="left" w:pos="6655"/>
              </w:tabs>
              <w:rPr>
                <w:b/>
                <w:sz w:val="28"/>
                <w:szCs w:val="28"/>
              </w:rPr>
            </w:pPr>
            <w:r>
              <w:rPr>
                <w:b/>
                <w:sz w:val="28"/>
                <w:szCs w:val="28"/>
              </w:rPr>
              <w:t>What do you wish to achieve from completing this course?</w:t>
            </w:r>
          </w:p>
        </w:tc>
      </w:tr>
      <w:tr w:rsidR="00585C7E" w:rsidTr="008A5EEF">
        <w:tc>
          <w:tcPr>
            <w:tcW w:w="9016" w:type="dxa"/>
          </w:tcPr>
          <w:p w:rsidR="00585C7E" w:rsidRDefault="00585C7E" w:rsidP="00BD4C0E">
            <w:pPr>
              <w:tabs>
                <w:tab w:val="left" w:pos="6655"/>
              </w:tabs>
              <w:rPr>
                <w:b/>
                <w:sz w:val="28"/>
                <w:szCs w:val="28"/>
              </w:rPr>
            </w:pPr>
          </w:p>
          <w:p w:rsidR="00585C7E" w:rsidRDefault="00585C7E" w:rsidP="00BD4C0E">
            <w:pPr>
              <w:tabs>
                <w:tab w:val="left" w:pos="6655"/>
              </w:tabs>
              <w:rPr>
                <w:b/>
                <w:sz w:val="28"/>
                <w:szCs w:val="28"/>
              </w:rPr>
            </w:pPr>
          </w:p>
          <w:p w:rsidR="00585C7E" w:rsidRDefault="00585C7E" w:rsidP="00BD4C0E">
            <w:pPr>
              <w:tabs>
                <w:tab w:val="left" w:pos="6655"/>
              </w:tabs>
              <w:rPr>
                <w:b/>
                <w:sz w:val="28"/>
                <w:szCs w:val="28"/>
              </w:rPr>
            </w:pPr>
          </w:p>
          <w:p w:rsidR="00585C7E" w:rsidRDefault="00585C7E" w:rsidP="00BD4C0E">
            <w:pPr>
              <w:tabs>
                <w:tab w:val="left" w:pos="6655"/>
              </w:tabs>
              <w:rPr>
                <w:b/>
                <w:sz w:val="28"/>
                <w:szCs w:val="28"/>
              </w:rPr>
            </w:pPr>
          </w:p>
        </w:tc>
      </w:tr>
    </w:tbl>
    <w:p w:rsidR="008A5EEF" w:rsidRDefault="00585C7E" w:rsidP="00BD4C0E">
      <w:pPr>
        <w:tabs>
          <w:tab w:val="left" w:pos="6655"/>
        </w:tabs>
        <w:rPr>
          <w:b/>
          <w:sz w:val="32"/>
          <w:szCs w:val="32"/>
        </w:rPr>
      </w:pPr>
      <w:r>
        <w:rPr>
          <w:b/>
          <w:sz w:val="32"/>
          <w:szCs w:val="32"/>
        </w:rPr>
        <w:lastRenderedPageBreak/>
        <w:t>Part Three: Your Personal Statement</w:t>
      </w:r>
    </w:p>
    <w:p w:rsidR="00585C7E" w:rsidRPr="00585C7E" w:rsidRDefault="00585C7E"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rPr>
          <w:i/>
          <w:sz w:val="24"/>
          <w:szCs w:val="24"/>
        </w:rPr>
      </w:pPr>
      <w:r w:rsidRPr="00585C7E">
        <w:rPr>
          <w:i/>
          <w:sz w:val="24"/>
          <w:szCs w:val="24"/>
        </w:rPr>
        <w:t xml:space="preserve">Use this space to tell us why you are seeking the bursary.  You may choose to tell the panel what you would do with the funds, why you should receive this bursary and anything else about yourself that you might want us to consider </w:t>
      </w:r>
    </w:p>
    <w:p w:rsidR="00585C7E" w:rsidRPr="00585C7E" w:rsidRDefault="00585C7E"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rPr>
          <w:sz w:val="24"/>
          <w:szCs w:val="24"/>
        </w:rPr>
      </w:pPr>
    </w:p>
    <w:p w:rsidR="008A5EEF" w:rsidRDefault="008A5EEF"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rPr>
          <w:b/>
          <w:sz w:val="28"/>
          <w:szCs w:val="28"/>
        </w:rPr>
      </w:pPr>
    </w:p>
    <w:p w:rsidR="008A5EEF" w:rsidRPr="008A5EEF" w:rsidRDefault="008A5EEF"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rPr>
          <w:b/>
          <w:sz w:val="32"/>
          <w:szCs w:val="32"/>
        </w:rPr>
      </w:pPr>
    </w:p>
    <w:p w:rsidR="008A5EEF" w:rsidRPr="008A5EEF" w:rsidRDefault="008A5EEF"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rPr>
          <w:b/>
        </w:rPr>
      </w:pPr>
    </w:p>
    <w:p w:rsidR="00F44FA5" w:rsidRDefault="00F44FA5"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pPr>
    </w:p>
    <w:p w:rsidR="00F44FA5" w:rsidRDefault="00F44FA5"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pPr>
    </w:p>
    <w:p w:rsidR="00F44FA5" w:rsidRDefault="00F44FA5"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pPr>
    </w:p>
    <w:p w:rsidR="00F44FA5" w:rsidRDefault="00F44FA5"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pPr>
    </w:p>
    <w:p w:rsidR="00F44FA5" w:rsidRDefault="00F44FA5"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pPr>
    </w:p>
    <w:p w:rsidR="00F44FA5" w:rsidRDefault="00F44FA5"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pPr>
    </w:p>
    <w:p w:rsidR="00F44FA5" w:rsidRDefault="00F44FA5"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pPr>
    </w:p>
    <w:p w:rsidR="00F44FA5" w:rsidRDefault="00F44FA5"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pPr>
    </w:p>
    <w:p w:rsidR="00F44FA5" w:rsidRDefault="00F44FA5"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pPr>
    </w:p>
    <w:p w:rsidR="00F44FA5" w:rsidRDefault="00F44FA5"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pPr>
    </w:p>
    <w:p w:rsidR="00F44FA5" w:rsidRDefault="00F44FA5"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pPr>
    </w:p>
    <w:p w:rsidR="00F44FA5" w:rsidRDefault="00F44FA5"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pPr>
    </w:p>
    <w:p w:rsidR="00F44FA5" w:rsidRDefault="00F44FA5"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pPr>
    </w:p>
    <w:p w:rsidR="00F44FA5" w:rsidRDefault="00F44FA5"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pPr>
    </w:p>
    <w:p w:rsidR="00F44FA5" w:rsidRDefault="00F44FA5"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pPr>
    </w:p>
    <w:p w:rsidR="00F44FA5" w:rsidRDefault="00F44FA5"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pPr>
    </w:p>
    <w:p w:rsidR="00585C7E" w:rsidRDefault="00585C7E"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pPr>
    </w:p>
    <w:p w:rsidR="00585C7E" w:rsidRDefault="00585C7E" w:rsidP="00585C7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655"/>
        </w:tabs>
      </w:pPr>
    </w:p>
    <w:p w:rsidR="00F44FA5" w:rsidRPr="00585C7E" w:rsidRDefault="00585C7E" w:rsidP="00BD4C0E">
      <w:pPr>
        <w:tabs>
          <w:tab w:val="left" w:pos="6655"/>
        </w:tabs>
        <w:rPr>
          <w:i/>
        </w:rPr>
      </w:pPr>
      <w:r w:rsidRPr="00585C7E">
        <w:rPr>
          <w:i/>
        </w:rPr>
        <w:t>Please continue on a blank sheet of paper if necessary</w:t>
      </w:r>
    </w:p>
    <w:p w:rsidR="00F44FA5" w:rsidRDefault="00585C7E" w:rsidP="00BD4C0E">
      <w:pPr>
        <w:tabs>
          <w:tab w:val="left" w:pos="6655"/>
        </w:tabs>
        <w:rPr>
          <w:b/>
          <w:sz w:val="32"/>
          <w:szCs w:val="32"/>
        </w:rPr>
      </w:pPr>
      <w:r>
        <w:rPr>
          <w:b/>
          <w:sz w:val="32"/>
          <w:szCs w:val="32"/>
        </w:rPr>
        <w:lastRenderedPageBreak/>
        <w:t>Part Four: Declaration and Agreements</w:t>
      </w:r>
    </w:p>
    <w:p w:rsidR="007965CF" w:rsidRDefault="007965CF" w:rsidP="00BD4C0E">
      <w:pPr>
        <w:tabs>
          <w:tab w:val="left" w:pos="6655"/>
        </w:tabs>
        <w:rPr>
          <w:sz w:val="24"/>
          <w:szCs w:val="24"/>
        </w:rPr>
      </w:pPr>
      <w:r>
        <w:rPr>
          <w:sz w:val="24"/>
          <w:szCs w:val="24"/>
        </w:rPr>
        <w:t>Please consider the statements below and tick the boxes to indicate your agreement</w:t>
      </w:r>
    </w:p>
    <w:tbl>
      <w:tblPr>
        <w:tblStyle w:val="TableGrid"/>
        <w:tblW w:w="9351" w:type="dxa"/>
        <w:tblLook w:val="04A0" w:firstRow="1" w:lastRow="0" w:firstColumn="1" w:lastColumn="0" w:noHBand="0" w:noVBand="1"/>
      </w:tblPr>
      <w:tblGrid>
        <w:gridCol w:w="8492"/>
        <w:gridCol w:w="859"/>
      </w:tblGrid>
      <w:tr w:rsidR="004B3850" w:rsidTr="00DA4CB4">
        <w:trPr>
          <w:trHeight w:val="532"/>
        </w:trPr>
        <w:tc>
          <w:tcPr>
            <w:tcW w:w="8492" w:type="dxa"/>
            <w:shd w:val="clear" w:color="auto" w:fill="D9D9D9" w:themeFill="background1" w:themeFillShade="D9"/>
          </w:tcPr>
          <w:p w:rsidR="004B3850" w:rsidRDefault="004B3850" w:rsidP="00BD4C0E">
            <w:pPr>
              <w:tabs>
                <w:tab w:val="left" w:pos="6655"/>
              </w:tabs>
              <w:rPr>
                <w:sz w:val="24"/>
                <w:szCs w:val="24"/>
              </w:rPr>
            </w:pPr>
          </w:p>
        </w:tc>
        <w:tc>
          <w:tcPr>
            <w:tcW w:w="859" w:type="dxa"/>
          </w:tcPr>
          <w:p w:rsidR="004B3850" w:rsidRPr="005A06AC" w:rsidRDefault="004B3850" w:rsidP="00BD4C0E">
            <w:pPr>
              <w:tabs>
                <w:tab w:val="left" w:pos="6655"/>
              </w:tabs>
              <w:rPr>
                <w:b/>
                <w:sz w:val="24"/>
                <w:szCs w:val="24"/>
              </w:rPr>
            </w:pPr>
            <w:r w:rsidRPr="005A06AC">
              <w:rPr>
                <w:b/>
                <w:sz w:val="24"/>
                <w:szCs w:val="24"/>
              </w:rPr>
              <w:t>Please Tick</w:t>
            </w:r>
          </w:p>
        </w:tc>
      </w:tr>
      <w:tr w:rsidR="004B3850" w:rsidTr="00DA4CB4">
        <w:trPr>
          <w:trHeight w:val="532"/>
        </w:trPr>
        <w:tc>
          <w:tcPr>
            <w:tcW w:w="8492" w:type="dxa"/>
          </w:tcPr>
          <w:p w:rsidR="004B3850" w:rsidRDefault="004B3850" w:rsidP="00BD4C0E">
            <w:pPr>
              <w:tabs>
                <w:tab w:val="left" w:pos="6655"/>
              </w:tabs>
              <w:rPr>
                <w:sz w:val="24"/>
                <w:szCs w:val="24"/>
              </w:rPr>
            </w:pPr>
            <w:r>
              <w:rPr>
                <w:sz w:val="24"/>
                <w:szCs w:val="24"/>
              </w:rPr>
              <w:t>I declare that the information I have given is complete and accurate to the best of my knowledge and belief</w:t>
            </w:r>
          </w:p>
        </w:tc>
        <w:tc>
          <w:tcPr>
            <w:tcW w:w="859" w:type="dxa"/>
          </w:tcPr>
          <w:p w:rsidR="004B3850" w:rsidRDefault="004B3850" w:rsidP="00BD4C0E">
            <w:pPr>
              <w:tabs>
                <w:tab w:val="left" w:pos="6655"/>
              </w:tabs>
              <w:rPr>
                <w:sz w:val="24"/>
                <w:szCs w:val="24"/>
              </w:rPr>
            </w:pPr>
          </w:p>
        </w:tc>
      </w:tr>
      <w:tr w:rsidR="004B3850" w:rsidTr="00DA4CB4">
        <w:tc>
          <w:tcPr>
            <w:tcW w:w="8492" w:type="dxa"/>
          </w:tcPr>
          <w:p w:rsidR="004B3850" w:rsidRDefault="004B3850" w:rsidP="00BD4C0E">
            <w:pPr>
              <w:tabs>
                <w:tab w:val="left" w:pos="6655"/>
              </w:tabs>
              <w:rPr>
                <w:sz w:val="24"/>
                <w:szCs w:val="24"/>
              </w:rPr>
            </w:pPr>
            <w:r>
              <w:rPr>
                <w:sz w:val="24"/>
                <w:szCs w:val="24"/>
              </w:rPr>
              <w:t>I will inform Thenue Housing immediately if my circumstances change that might affect my eligibility to the bursary</w:t>
            </w:r>
          </w:p>
        </w:tc>
        <w:tc>
          <w:tcPr>
            <w:tcW w:w="859" w:type="dxa"/>
          </w:tcPr>
          <w:p w:rsidR="004B3850" w:rsidRDefault="004B3850" w:rsidP="00BD4C0E">
            <w:pPr>
              <w:tabs>
                <w:tab w:val="left" w:pos="6655"/>
              </w:tabs>
              <w:rPr>
                <w:sz w:val="24"/>
                <w:szCs w:val="24"/>
              </w:rPr>
            </w:pPr>
          </w:p>
        </w:tc>
      </w:tr>
      <w:tr w:rsidR="004B3850" w:rsidTr="00DA4CB4">
        <w:tc>
          <w:tcPr>
            <w:tcW w:w="8492" w:type="dxa"/>
          </w:tcPr>
          <w:p w:rsidR="004B3850" w:rsidRDefault="004B3850" w:rsidP="00BD4C0E">
            <w:pPr>
              <w:tabs>
                <w:tab w:val="left" w:pos="6655"/>
              </w:tabs>
              <w:rPr>
                <w:sz w:val="24"/>
                <w:szCs w:val="24"/>
              </w:rPr>
            </w:pPr>
            <w:r>
              <w:rPr>
                <w:sz w:val="24"/>
                <w:szCs w:val="24"/>
              </w:rPr>
              <w:t>I agree to provide additional information to support and validate my application if requested</w:t>
            </w:r>
          </w:p>
        </w:tc>
        <w:tc>
          <w:tcPr>
            <w:tcW w:w="859" w:type="dxa"/>
          </w:tcPr>
          <w:p w:rsidR="004B3850" w:rsidRDefault="004B3850" w:rsidP="00BD4C0E">
            <w:pPr>
              <w:tabs>
                <w:tab w:val="left" w:pos="6655"/>
              </w:tabs>
              <w:rPr>
                <w:sz w:val="24"/>
                <w:szCs w:val="24"/>
              </w:rPr>
            </w:pPr>
          </w:p>
        </w:tc>
      </w:tr>
      <w:tr w:rsidR="004B3850" w:rsidTr="00DA4CB4">
        <w:tc>
          <w:tcPr>
            <w:tcW w:w="8492" w:type="dxa"/>
          </w:tcPr>
          <w:p w:rsidR="004B3850" w:rsidRDefault="004B3850" w:rsidP="00BD4C0E">
            <w:pPr>
              <w:tabs>
                <w:tab w:val="left" w:pos="6655"/>
              </w:tabs>
              <w:rPr>
                <w:sz w:val="24"/>
                <w:szCs w:val="24"/>
              </w:rPr>
            </w:pPr>
            <w:r>
              <w:rPr>
                <w:sz w:val="24"/>
                <w:szCs w:val="24"/>
              </w:rPr>
              <w:t xml:space="preserve">I authorise Thenue Housing to seek confirmation of the validity of any of the information given in this application </w:t>
            </w:r>
          </w:p>
        </w:tc>
        <w:tc>
          <w:tcPr>
            <w:tcW w:w="859" w:type="dxa"/>
          </w:tcPr>
          <w:p w:rsidR="004B3850" w:rsidRDefault="004B3850" w:rsidP="00BD4C0E">
            <w:pPr>
              <w:tabs>
                <w:tab w:val="left" w:pos="6655"/>
              </w:tabs>
              <w:rPr>
                <w:sz w:val="24"/>
                <w:szCs w:val="24"/>
              </w:rPr>
            </w:pPr>
          </w:p>
        </w:tc>
      </w:tr>
      <w:tr w:rsidR="004B3850" w:rsidTr="00DA4CB4">
        <w:tc>
          <w:tcPr>
            <w:tcW w:w="8492" w:type="dxa"/>
          </w:tcPr>
          <w:p w:rsidR="004B3850" w:rsidRDefault="004B3850" w:rsidP="00BD4C0E">
            <w:pPr>
              <w:tabs>
                <w:tab w:val="left" w:pos="6655"/>
              </w:tabs>
              <w:rPr>
                <w:sz w:val="24"/>
                <w:szCs w:val="24"/>
              </w:rPr>
            </w:pPr>
            <w:r>
              <w:rPr>
                <w:sz w:val="24"/>
                <w:szCs w:val="24"/>
              </w:rPr>
              <w:t>I accept that any misleading or incorrect information may render this application void</w:t>
            </w:r>
          </w:p>
        </w:tc>
        <w:tc>
          <w:tcPr>
            <w:tcW w:w="859" w:type="dxa"/>
          </w:tcPr>
          <w:p w:rsidR="004B3850" w:rsidRDefault="004B3850" w:rsidP="00BD4C0E">
            <w:pPr>
              <w:tabs>
                <w:tab w:val="left" w:pos="6655"/>
              </w:tabs>
              <w:rPr>
                <w:sz w:val="24"/>
                <w:szCs w:val="24"/>
              </w:rPr>
            </w:pPr>
          </w:p>
        </w:tc>
      </w:tr>
      <w:tr w:rsidR="004B3850" w:rsidTr="00DA4CB4">
        <w:tc>
          <w:tcPr>
            <w:tcW w:w="8492" w:type="dxa"/>
          </w:tcPr>
          <w:p w:rsidR="004B3850" w:rsidRDefault="004B3850" w:rsidP="00BD4C0E">
            <w:pPr>
              <w:tabs>
                <w:tab w:val="left" w:pos="6655"/>
              </w:tabs>
              <w:rPr>
                <w:sz w:val="24"/>
                <w:szCs w:val="24"/>
              </w:rPr>
            </w:pPr>
            <w:r>
              <w:rPr>
                <w:sz w:val="24"/>
                <w:szCs w:val="24"/>
              </w:rPr>
              <w:t>I agree to provide relevant information on request about the use of the bursary (for example, details on what was bought, how it benefited you)</w:t>
            </w:r>
          </w:p>
        </w:tc>
        <w:tc>
          <w:tcPr>
            <w:tcW w:w="859" w:type="dxa"/>
          </w:tcPr>
          <w:p w:rsidR="004B3850" w:rsidRDefault="004B3850" w:rsidP="00BD4C0E">
            <w:pPr>
              <w:tabs>
                <w:tab w:val="left" w:pos="6655"/>
              </w:tabs>
              <w:rPr>
                <w:sz w:val="24"/>
                <w:szCs w:val="24"/>
              </w:rPr>
            </w:pPr>
          </w:p>
        </w:tc>
      </w:tr>
      <w:tr w:rsidR="004B3850" w:rsidTr="00DA4CB4">
        <w:tc>
          <w:tcPr>
            <w:tcW w:w="8492" w:type="dxa"/>
          </w:tcPr>
          <w:p w:rsidR="004B3850" w:rsidRDefault="004B3850" w:rsidP="00BD4C0E">
            <w:pPr>
              <w:tabs>
                <w:tab w:val="left" w:pos="6655"/>
              </w:tabs>
              <w:rPr>
                <w:sz w:val="24"/>
                <w:szCs w:val="24"/>
              </w:rPr>
            </w:pPr>
            <w:r>
              <w:rPr>
                <w:sz w:val="24"/>
                <w:szCs w:val="24"/>
              </w:rPr>
              <w:t>I agree to be contacted if my application is successful for a follow up chat that may be used in Thenue’s newsletter, website or social media pages</w:t>
            </w:r>
          </w:p>
        </w:tc>
        <w:tc>
          <w:tcPr>
            <w:tcW w:w="859" w:type="dxa"/>
          </w:tcPr>
          <w:p w:rsidR="004B3850" w:rsidRDefault="004B3850" w:rsidP="00BD4C0E">
            <w:pPr>
              <w:tabs>
                <w:tab w:val="left" w:pos="6655"/>
              </w:tabs>
              <w:rPr>
                <w:sz w:val="24"/>
                <w:szCs w:val="24"/>
              </w:rPr>
            </w:pPr>
          </w:p>
        </w:tc>
      </w:tr>
    </w:tbl>
    <w:p w:rsidR="004B3850" w:rsidRDefault="004B3850" w:rsidP="00BD4C0E">
      <w:pPr>
        <w:tabs>
          <w:tab w:val="left" w:pos="6655"/>
        </w:tabs>
        <w:rPr>
          <w:sz w:val="24"/>
          <w:szCs w:val="24"/>
        </w:rPr>
      </w:pPr>
    </w:p>
    <w:p w:rsidR="004B3850" w:rsidRDefault="004B3850" w:rsidP="00BD4C0E">
      <w:pPr>
        <w:tabs>
          <w:tab w:val="left" w:pos="6655"/>
        </w:tabs>
        <w:rPr>
          <w:sz w:val="24"/>
          <w:szCs w:val="24"/>
        </w:rPr>
      </w:pPr>
      <w:r>
        <w:rPr>
          <w:noProof/>
          <w:sz w:val="24"/>
          <w:szCs w:val="24"/>
          <w:lang w:eastAsia="en-GB"/>
        </w:rPr>
        <mc:AlternateContent>
          <mc:Choice Requires="wps">
            <w:drawing>
              <wp:anchor distT="0" distB="0" distL="114300" distR="114300" simplePos="0" relativeHeight="251660288" behindDoc="0" locked="0" layoutInCell="1" allowOverlap="1" wp14:anchorId="558BA1B7" wp14:editId="68C7DF31">
                <wp:simplePos x="0" y="0"/>
                <wp:positionH relativeFrom="column">
                  <wp:posOffset>2533650</wp:posOffset>
                </wp:positionH>
                <wp:positionV relativeFrom="paragraph">
                  <wp:posOffset>189865</wp:posOffset>
                </wp:positionV>
                <wp:extent cx="2762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76225" cy="1905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6EB346" id="Rectangle 8" o:spid="_x0000_s1026" style="position:absolute;margin-left:199.5pt;margin-top:14.95pt;width:21.75pt;height: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" fillcolor="white [3201]" strokecolor="black [3213]" strokeweight=".25pt">
                <v:stroke linestyle="thickThin"/>
              </v:rect>
            </w:pict>
          </mc:Fallback>
        </mc:AlternateContent>
      </w:r>
      <w:r>
        <w:rPr>
          <w:sz w:val="24"/>
          <w:szCs w:val="24"/>
        </w:rPr>
        <w:t xml:space="preserve">Please tick the box to let us know if you are happy for us to contact you in the future regarding other potential opportunities </w:t>
      </w:r>
    </w:p>
    <w:p w:rsidR="004B3850" w:rsidRDefault="004B3850" w:rsidP="00BD4C0E">
      <w:pPr>
        <w:tabs>
          <w:tab w:val="left" w:pos="6655"/>
        </w:tabs>
        <w:rPr>
          <w:sz w:val="24"/>
          <w:szCs w:val="24"/>
        </w:rPr>
      </w:pPr>
    </w:p>
    <w:p w:rsidR="00544019" w:rsidRDefault="00544019" w:rsidP="00BD4C0E">
      <w:pPr>
        <w:tabs>
          <w:tab w:val="left" w:pos="6655"/>
        </w:tabs>
        <w:rPr>
          <w:sz w:val="24"/>
          <w:szCs w:val="24"/>
        </w:rPr>
      </w:pPr>
      <w:proofErr w:type="gramStart"/>
      <w:r>
        <w:rPr>
          <w:sz w:val="24"/>
          <w:szCs w:val="24"/>
        </w:rPr>
        <w:t>Your</w:t>
      </w:r>
      <w:proofErr w:type="gramEnd"/>
      <w:r>
        <w:rPr>
          <w:sz w:val="24"/>
          <w:szCs w:val="24"/>
        </w:rPr>
        <w:t xml:space="preserve"> Signature: _____________________________</w:t>
      </w:r>
      <w:r>
        <w:rPr>
          <w:sz w:val="24"/>
          <w:szCs w:val="24"/>
        </w:rPr>
        <w:tab/>
        <w:t>Date _______________</w:t>
      </w:r>
    </w:p>
    <w:p w:rsidR="004B3850" w:rsidRDefault="004B3850" w:rsidP="00BD4C0E">
      <w:pPr>
        <w:tabs>
          <w:tab w:val="left" w:pos="6655"/>
        </w:tabs>
        <w:rPr>
          <w:sz w:val="24"/>
          <w:szCs w:val="24"/>
        </w:rPr>
      </w:pPr>
    </w:p>
    <w:p w:rsidR="00AF1372" w:rsidRPr="00AF1372" w:rsidRDefault="00AF1372" w:rsidP="00BD4C0E">
      <w:pPr>
        <w:tabs>
          <w:tab w:val="left" w:pos="6655"/>
        </w:tabs>
        <w:rPr>
          <w:rFonts w:cstheme="minorHAnsi"/>
          <w:sz w:val="24"/>
          <w:szCs w:val="24"/>
        </w:rPr>
      </w:pPr>
      <w:r w:rsidRPr="00AF1372">
        <w:rPr>
          <w:rFonts w:cstheme="minorHAnsi"/>
          <w:sz w:val="24"/>
          <w:szCs w:val="24"/>
          <w:shd w:val="clear" w:color="auto" w:fill="FFFFFF"/>
        </w:rPr>
        <w:t>We are c</w:t>
      </w:r>
      <w:r w:rsidRPr="00AF1372">
        <w:rPr>
          <w:rFonts w:cstheme="minorHAnsi"/>
          <w:sz w:val="24"/>
          <w:szCs w:val="24"/>
          <w:shd w:val="clear" w:color="auto" w:fill="FFFFFF"/>
        </w:rPr>
        <w:t>ommitted to ensuring the secure and safe management</w:t>
      </w:r>
      <w:r w:rsidRPr="00AF1372">
        <w:rPr>
          <w:rFonts w:cstheme="minorHAnsi"/>
          <w:sz w:val="24"/>
          <w:szCs w:val="24"/>
          <w:shd w:val="clear" w:color="auto" w:fill="FFFFFF"/>
        </w:rPr>
        <w:t xml:space="preserve"> of data held by us</w:t>
      </w:r>
      <w:r w:rsidRPr="00AF1372">
        <w:rPr>
          <w:rFonts w:cstheme="minorHAnsi"/>
          <w:sz w:val="24"/>
          <w:szCs w:val="24"/>
          <w:shd w:val="clear" w:color="auto" w:fill="FFFFFF"/>
        </w:rPr>
        <w:t xml:space="preserve"> in relation to </w:t>
      </w:r>
      <w:r w:rsidRPr="00AF1372">
        <w:rPr>
          <w:rFonts w:cstheme="minorHAnsi"/>
          <w:sz w:val="24"/>
          <w:szCs w:val="24"/>
          <w:shd w:val="clear" w:color="auto" w:fill="FFFFFF"/>
        </w:rPr>
        <w:t xml:space="preserve">our </w:t>
      </w:r>
      <w:r w:rsidRPr="00AF1372">
        <w:rPr>
          <w:rFonts w:cstheme="minorHAnsi"/>
          <w:sz w:val="24"/>
          <w:szCs w:val="24"/>
          <w:shd w:val="clear" w:color="auto" w:fill="FFFFFF"/>
        </w:rPr>
        <w:t>customers, staff and other individuals</w:t>
      </w:r>
      <w:r w:rsidRPr="00AF1372">
        <w:rPr>
          <w:rFonts w:cstheme="minorHAnsi"/>
          <w:sz w:val="24"/>
          <w:szCs w:val="24"/>
          <w:shd w:val="clear" w:color="auto" w:fill="FFFFFF"/>
        </w:rPr>
        <w:t>, to find out more about this please refer to the Privacy Policy on our website or contact us for more information</w:t>
      </w:r>
      <w:r w:rsidRPr="00AF1372">
        <w:rPr>
          <w:rFonts w:cstheme="minorHAnsi"/>
          <w:sz w:val="24"/>
          <w:szCs w:val="24"/>
          <w:shd w:val="clear" w:color="auto" w:fill="FFFFFF"/>
        </w:rPr>
        <w:t>.  </w:t>
      </w:r>
    </w:p>
    <w:p w:rsidR="00DA4CB4" w:rsidRDefault="004B3850" w:rsidP="00BD4C0E">
      <w:pPr>
        <w:tabs>
          <w:tab w:val="left" w:pos="6655"/>
        </w:tabs>
        <w:rPr>
          <w:sz w:val="24"/>
          <w:szCs w:val="24"/>
        </w:rPr>
      </w:pPr>
      <w:r>
        <w:rPr>
          <w:sz w:val="24"/>
          <w:szCs w:val="24"/>
        </w:rPr>
        <w:t xml:space="preserve">Please return this form by email to: </w:t>
      </w:r>
      <w:hyperlink r:id="rId10" w:history="1">
        <w:r w:rsidR="00DA4CB4" w:rsidRPr="009511D1">
          <w:rPr>
            <w:rStyle w:val="Hyperlink"/>
            <w:sz w:val="24"/>
            <w:szCs w:val="24"/>
          </w:rPr>
          <w:t>lynne.mckenzie-juetten@thenuehousing.co.uk</w:t>
        </w:r>
      </w:hyperlink>
    </w:p>
    <w:p w:rsidR="00544019" w:rsidRDefault="004B3850" w:rsidP="00BD4C0E">
      <w:pPr>
        <w:tabs>
          <w:tab w:val="left" w:pos="6655"/>
        </w:tabs>
        <w:rPr>
          <w:sz w:val="24"/>
          <w:szCs w:val="24"/>
        </w:rPr>
      </w:pPr>
      <w:r>
        <w:rPr>
          <w:sz w:val="24"/>
          <w:szCs w:val="24"/>
        </w:rPr>
        <w:t xml:space="preserve">If you have any questions or require support with your application, you can contact us by calling 0141 550 </w:t>
      </w:r>
      <w:r w:rsidR="00544019">
        <w:rPr>
          <w:sz w:val="24"/>
          <w:szCs w:val="24"/>
        </w:rPr>
        <w:t xml:space="preserve">3581 or by emailing </w:t>
      </w:r>
      <w:hyperlink r:id="rId11" w:history="1">
        <w:r w:rsidR="00544019" w:rsidRPr="00645C1C">
          <w:rPr>
            <w:rStyle w:val="Hyperlink"/>
            <w:sz w:val="24"/>
            <w:szCs w:val="24"/>
          </w:rPr>
          <w:t>admin@thenuehousing.co.uk</w:t>
        </w:r>
      </w:hyperlink>
    </w:p>
    <w:p w:rsidR="00F44FA5" w:rsidRPr="00AF1372" w:rsidRDefault="00544019" w:rsidP="00BD4C0E">
      <w:pPr>
        <w:tabs>
          <w:tab w:val="left" w:pos="6655"/>
        </w:tabs>
        <w:rPr>
          <w:b/>
          <w:sz w:val="24"/>
          <w:szCs w:val="24"/>
        </w:rPr>
      </w:pPr>
      <w:r>
        <w:rPr>
          <w:sz w:val="24"/>
          <w:szCs w:val="24"/>
        </w:rPr>
        <w:t>Thank you for applying for our community bursary.  If you have been success</w:t>
      </w:r>
      <w:r w:rsidR="00DA4CB4">
        <w:rPr>
          <w:sz w:val="24"/>
          <w:szCs w:val="24"/>
        </w:rPr>
        <w:t>ful</w:t>
      </w:r>
      <w:r>
        <w:rPr>
          <w:sz w:val="24"/>
          <w:szCs w:val="24"/>
        </w:rPr>
        <w:t xml:space="preserve"> you will receive a letter from the Community Bursary Panel by </w:t>
      </w:r>
      <w:r w:rsidR="00DA4CB4" w:rsidRPr="00AF1372">
        <w:rPr>
          <w:b/>
          <w:sz w:val="24"/>
          <w:szCs w:val="24"/>
        </w:rPr>
        <w:t>Friday 27</w:t>
      </w:r>
      <w:r w:rsidR="00DA4CB4" w:rsidRPr="00AF1372">
        <w:rPr>
          <w:b/>
          <w:sz w:val="24"/>
          <w:szCs w:val="24"/>
          <w:vertAlign w:val="superscript"/>
        </w:rPr>
        <w:t>th</w:t>
      </w:r>
      <w:r w:rsidR="00DA4CB4" w:rsidRPr="00AF1372">
        <w:rPr>
          <w:b/>
          <w:sz w:val="24"/>
          <w:szCs w:val="24"/>
        </w:rPr>
        <w:t xml:space="preserve"> May 2019</w:t>
      </w:r>
    </w:p>
    <w:p w:rsidR="0063407D" w:rsidRDefault="0063407D" w:rsidP="00BD4C0E">
      <w:pPr>
        <w:tabs>
          <w:tab w:val="left" w:pos="6655"/>
        </w:tabs>
        <w:rPr>
          <w:sz w:val="24"/>
          <w:szCs w:val="24"/>
        </w:rPr>
      </w:pPr>
    </w:p>
    <w:p w:rsidR="0063407D" w:rsidRDefault="0063407D" w:rsidP="00BD4C0E">
      <w:pPr>
        <w:tabs>
          <w:tab w:val="left" w:pos="6655"/>
        </w:tabs>
        <w:rPr>
          <w:sz w:val="24"/>
          <w:szCs w:val="24"/>
        </w:rPr>
      </w:pPr>
    </w:p>
    <w:p w:rsidR="0063407D" w:rsidRDefault="0063407D" w:rsidP="00BD4C0E">
      <w:pPr>
        <w:tabs>
          <w:tab w:val="left" w:pos="6655"/>
        </w:tabs>
        <w:rPr>
          <w:sz w:val="24"/>
          <w:szCs w:val="24"/>
        </w:rPr>
      </w:pPr>
    </w:p>
    <w:p w:rsidR="0063407D" w:rsidRPr="00DA4CB4" w:rsidRDefault="0063407D" w:rsidP="00BD4C0E">
      <w:pPr>
        <w:tabs>
          <w:tab w:val="left" w:pos="6655"/>
        </w:tabs>
      </w:pPr>
    </w:p>
    <w:sectPr w:rsidR="0063407D" w:rsidRPr="00DA4CB4" w:rsidSect="00F44FA5">
      <w:headerReference w:type="default" r:id="rId12"/>
      <w:pgSz w:w="11906" w:h="16838"/>
      <w:pgMar w:top="1440" w:right="1440" w:bottom="1440" w:left="1440" w:header="708" w:footer="70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C0E" w:rsidRDefault="00BD4C0E" w:rsidP="00BD4C0E">
      <w:pPr>
        <w:spacing w:after="0" w:line="240" w:lineRule="auto"/>
      </w:pPr>
      <w:r>
        <w:separator/>
      </w:r>
    </w:p>
  </w:endnote>
  <w:endnote w:type="continuationSeparator" w:id="0">
    <w:p w:rsidR="00BD4C0E" w:rsidRDefault="00BD4C0E" w:rsidP="00BD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C0E" w:rsidRDefault="00BD4C0E" w:rsidP="00BD4C0E">
      <w:pPr>
        <w:spacing w:after="0" w:line="240" w:lineRule="auto"/>
      </w:pPr>
      <w:r>
        <w:separator/>
      </w:r>
    </w:p>
  </w:footnote>
  <w:footnote w:type="continuationSeparator" w:id="0">
    <w:p w:rsidR="00BD4C0E" w:rsidRDefault="00BD4C0E" w:rsidP="00BD4C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A5" w:rsidRPr="00F44FA5" w:rsidRDefault="00F44FA5" w:rsidP="00F44FA5">
    <w:pPr>
      <w:tabs>
        <w:tab w:val="left" w:pos="6655"/>
      </w:tabs>
      <w:jc w:val="center"/>
      <w:rPr>
        <w:sz w:val="36"/>
        <w:szCs w:val="36"/>
      </w:rPr>
    </w:pPr>
    <w:r>
      <w:rPr>
        <w:noProof/>
        <w:lang w:eastAsia="en-GB"/>
      </w:rPr>
      <w:drawing>
        <wp:anchor distT="0" distB="0" distL="114300" distR="114300" simplePos="0" relativeHeight="251659264" behindDoc="0" locked="0" layoutInCell="1" allowOverlap="1" wp14:anchorId="2AE3D75E" wp14:editId="01CA0021">
          <wp:simplePos x="0" y="0"/>
          <wp:positionH relativeFrom="margin">
            <wp:posOffset>5048250</wp:posOffset>
          </wp:positionH>
          <wp:positionV relativeFrom="margin">
            <wp:posOffset>-1103630</wp:posOffset>
          </wp:positionV>
          <wp:extent cx="1495914" cy="1008000"/>
          <wp:effectExtent l="0" t="0" r="952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5914" cy="1008000"/>
                  </a:xfrm>
                  <a:prstGeom prst="rect">
                    <a:avLst/>
                  </a:prstGeom>
                </pic:spPr>
              </pic:pic>
            </a:graphicData>
          </a:graphic>
          <wp14:sizeRelH relativeFrom="margin">
            <wp14:pctWidth>0</wp14:pctWidth>
          </wp14:sizeRelH>
          <wp14:sizeRelV relativeFrom="margin">
            <wp14:pctHeight>0</wp14:pctHeight>
          </wp14:sizeRelV>
        </wp:anchor>
      </w:drawing>
    </w:r>
    <w:r w:rsidRPr="00F44FA5">
      <w:rPr>
        <w:sz w:val="36"/>
        <w:szCs w:val="36"/>
      </w:rPr>
      <w:t>Thenue Housing Community Bursary</w:t>
    </w:r>
  </w:p>
  <w:p w:rsidR="00F44FA5" w:rsidRDefault="00F44FA5">
    <w:pPr>
      <w:pStyle w:val="Header"/>
    </w:pPr>
  </w:p>
  <w:p w:rsidR="00F44FA5" w:rsidRDefault="00F44F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82801"/>
    <w:multiLevelType w:val="hybridMultilevel"/>
    <w:tmpl w:val="D8E209E6"/>
    <w:lvl w:ilvl="0" w:tplc="5EE4C0CC">
      <w:start w:val="1"/>
      <w:numFmt w:val="decimal"/>
      <w:lvlText w:val="%1."/>
      <w:lvlJc w:val="left"/>
      <w:pPr>
        <w:ind w:left="643" w:hanging="360"/>
      </w:pPr>
      <w:rPr>
        <w:color w:val="auto"/>
      </w:rPr>
    </w:lvl>
    <w:lvl w:ilvl="1" w:tplc="0D92FDBA">
      <w:start w:val="1"/>
      <w:numFmt w:val="bullet"/>
      <w:lvlText w:val=""/>
      <w:lvlJc w:val="left"/>
      <w:pPr>
        <w:ind w:left="1440" w:hanging="360"/>
      </w:pPr>
      <w:rPr>
        <w:rFonts w:ascii="Symbol" w:hAnsi="Symbol" w:hint="default"/>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72"/>
    <w:rsid w:val="002A5121"/>
    <w:rsid w:val="00397072"/>
    <w:rsid w:val="004B3850"/>
    <w:rsid w:val="004C3F9A"/>
    <w:rsid w:val="00544019"/>
    <w:rsid w:val="00585C7E"/>
    <w:rsid w:val="005A06AC"/>
    <w:rsid w:val="0063407D"/>
    <w:rsid w:val="007965CF"/>
    <w:rsid w:val="008631A8"/>
    <w:rsid w:val="008906C7"/>
    <w:rsid w:val="008A5EEF"/>
    <w:rsid w:val="00904F83"/>
    <w:rsid w:val="009671B0"/>
    <w:rsid w:val="009B40BA"/>
    <w:rsid w:val="00A037C2"/>
    <w:rsid w:val="00A76C51"/>
    <w:rsid w:val="00AF1372"/>
    <w:rsid w:val="00BD4C0E"/>
    <w:rsid w:val="00DA4CB4"/>
    <w:rsid w:val="00EA5BDF"/>
    <w:rsid w:val="00F44FA5"/>
    <w:rsid w:val="00FE4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1A336B6-E180-450C-86F6-4D1C9C04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06C7"/>
    <w:pPr>
      <w:spacing w:after="0" w:line="240" w:lineRule="auto"/>
    </w:pPr>
  </w:style>
  <w:style w:type="paragraph" w:styleId="Header">
    <w:name w:val="header"/>
    <w:basedOn w:val="Normal"/>
    <w:link w:val="HeaderChar"/>
    <w:uiPriority w:val="99"/>
    <w:unhideWhenUsed/>
    <w:rsid w:val="00BD4C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C0E"/>
  </w:style>
  <w:style w:type="paragraph" w:styleId="Footer">
    <w:name w:val="footer"/>
    <w:basedOn w:val="Normal"/>
    <w:link w:val="FooterChar"/>
    <w:uiPriority w:val="99"/>
    <w:unhideWhenUsed/>
    <w:rsid w:val="00BD4C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C0E"/>
  </w:style>
  <w:style w:type="paragraph" w:styleId="ListParagraph">
    <w:name w:val="List Paragraph"/>
    <w:basedOn w:val="Normal"/>
    <w:uiPriority w:val="34"/>
    <w:qFormat/>
    <w:rsid w:val="00FE4BAB"/>
    <w:pPr>
      <w:ind w:left="720"/>
      <w:contextualSpacing/>
    </w:pPr>
  </w:style>
  <w:style w:type="table" w:styleId="TableGrid">
    <w:name w:val="Table Grid"/>
    <w:basedOn w:val="TableNormal"/>
    <w:uiPriority w:val="39"/>
    <w:rsid w:val="008A5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4019"/>
    <w:rPr>
      <w:color w:val="0563C1" w:themeColor="hyperlink"/>
      <w:u w:val="single"/>
    </w:rPr>
  </w:style>
  <w:style w:type="character" w:styleId="CommentReference">
    <w:name w:val="annotation reference"/>
    <w:basedOn w:val="DefaultParagraphFont"/>
    <w:uiPriority w:val="99"/>
    <w:semiHidden/>
    <w:unhideWhenUsed/>
    <w:rsid w:val="008631A8"/>
    <w:rPr>
      <w:sz w:val="16"/>
      <w:szCs w:val="16"/>
    </w:rPr>
  </w:style>
  <w:style w:type="paragraph" w:styleId="CommentText">
    <w:name w:val="annotation text"/>
    <w:basedOn w:val="Normal"/>
    <w:link w:val="CommentTextChar"/>
    <w:uiPriority w:val="99"/>
    <w:semiHidden/>
    <w:unhideWhenUsed/>
    <w:rsid w:val="008631A8"/>
    <w:pPr>
      <w:spacing w:line="240" w:lineRule="auto"/>
    </w:pPr>
    <w:rPr>
      <w:sz w:val="20"/>
      <w:szCs w:val="20"/>
    </w:rPr>
  </w:style>
  <w:style w:type="character" w:customStyle="1" w:styleId="CommentTextChar">
    <w:name w:val="Comment Text Char"/>
    <w:basedOn w:val="DefaultParagraphFont"/>
    <w:link w:val="CommentText"/>
    <w:uiPriority w:val="99"/>
    <w:semiHidden/>
    <w:rsid w:val="008631A8"/>
    <w:rPr>
      <w:sz w:val="20"/>
      <w:szCs w:val="20"/>
    </w:rPr>
  </w:style>
  <w:style w:type="paragraph" w:styleId="CommentSubject">
    <w:name w:val="annotation subject"/>
    <w:basedOn w:val="CommentText"/>
    <w:next w:val="CommentText"/>
    <w:link w:val="CommentSubjectChar"/>
    <w:uiPriority w:val="99"/>
    <w:semiHidden/>
    <w:unhideWhenUsed/>
    <w:rsid w:val="008631A8"/>
    <w:rPr>
      <w:b/>
      <w:bCs/>
    </w:rPr>
  </w:style>
  <w:style w:type="character" w:customStyle="1" w:styleId="CommentSubjectChar">
    <w:name w:val="Comment Subject Char"/>
    <w:basedOn w:val="CommentTextChar"/>
    <w:link w:val="CommentSubject"/>
    <w:uiPriority w:val="99"/>
    <w:semiHidden/>
    <w:rsid w:val="008631A8"/>
    <w:rPr>
      <w:b/>
      <w:bCs/>
      <w:sz w:val="20"/>
      <w:szCs w:val="20"/>
    </w:rPr>
  </w:style>
  <w:style w:type="paragraph" w:styleId="BalloonText">
    <w:name w:val="Balloon Text"/>
    <w:basedOn w:val="Normal"/>
    <w:link w:val="BalloonTextChar"/>
    <w:uiPriority w:val="99"/>
    <w:semiHidden/>
    <w:unhideWhenUsed/>
    <w:rsid w:val="00863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1A8"/>
    <w:rPr>
      <w:rFonts w:ascii="Tahoma" w:hAnsi="Tahoma" w:cs="Tahoma"/>
      <w:sz w:val="16"/>
      <w:szCs w:val="16"/>
    </w:rPr>
  </w:style>
  <w:style w:type="character" w:styleId="Strong">
    <w:name w:val="Strong"/>
    <w:basedOn w:val="DefaultParagraphFont"/>
    <w:uiPriority w:val="22"/>
    <w:qFormat/>
    <w:rsid w:val="00AF1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thenuehousing.co.uk" TargetMode="External"/><Relationship Id="rId5" Type="http://schemas.openxmlformats.org/officeDocument/2006/relationships/webSettings" Target="webSettings.xml"/><Relationship Id="rId10" Type="http://schemas.openxmlformats.org/officeDocument/2006/relationships/hyperlink" Target="mailto:lynne.mckenzie-juetten@thenuehousing.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AECC0-11A6-4338-AD29-8A1960B7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McKenzie</dc:creator>
  <cp:keywords/>
  <dc:description/>
  <cp:lastModifiedBy>Lynne McKenzie</cp:lastModifiedBy>
  <cp:revision>2</cp:revision>
  <dcterms:created xsi:type="dcterms:W3CDTF">2019-03-22T09:35:00Z</dcterms:created>
  <dcterms:modified xsi:type="dcterms:W3CDTF">2019-03-22T09:35:00Z</dcterms:modified>
</cp:coreProperties>
</file>